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1-2024 i Rätt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