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majviva (NT), tvåblad (S, §8), vårärt (S), enkelbeckasin (§4), sångsvan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