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6770883, E 506994 i SWEREF 99 TM.</w:t>
      </w:r>
    </w:p>
    <w:p>
      <w:r>
        <w:t>Inom 12 meter från avverkningsanmälan finns fynd av 6 naturvårdsarter, varav 1 är fridlyst, 5 är typiska (T) och 1 är signalart (S): tvåblad (S, §8), bergsslok (T), humleblomster (T), kattfot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