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8764-2026 i Rätt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