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20 meter från avverkningsanmälan A 9803-2022 i Rättviks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