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Detta dokument behandlar höga naturvärden i avverkningsanmälan A 2112-2026 i Rättviks kommun som inkom 2026-01-14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6756271, E 514827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