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Detta dokument behandlar höga naturvärden i avverkningsanmälan A 58555-2025 i Rättviks kommun som inkom 2025-11-25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6763504, E 500999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