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8119-2024 i Rätt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