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3468-2023 i Rätt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