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32236-2025 i Rättviks kommun</w:t>
      </w:r>
    </w:p>
    <w:p>
      <w:r>
        <w:t>Detta dokument behandlar höga naturvärden i avverkningsanmälan A 32236-2025 i Rättviks kommun. Denna avverkningsanmälan inkom 2025-06-27 14:40:23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guckusko (S, §7), korallblylav (S), källpraktmossa (S), mindre märgborre (S), tibast (S), tvåblad (S, §8),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fläcknycklar (§8),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