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14205-2024 i Rättviks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