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48-2024 i Rätt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