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38-2021 i Rättvi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