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227-2025 i Rätt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