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49-2025 i Rättvik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