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227-2025 i Rättvik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