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Detta dokument behandlar höga naturvärden i avverkningsanmälan A 29511-2025 i Rättviks kommun som inkom 2025-06-17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6764485, E 510088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