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Detta dokument behandlar höga naturvärden i avverkningsanmälan A 60556-2022 i Rättviks kommun som inkom 2022-12-16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6767822, E 511019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3 naturvårdsarter hittats: scharlakansvårskål agg. (S), skogsknipprot (S, T, §8) och svart trolldruva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