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klagomål behandlar höga naturvärden i avverkningsanmälan A 734-2022 i Rättviks kommun som inkom 2022-01-07 och omfattar 1,5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6825701, E 508171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