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20207-2025 i Rättviks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