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dokument behandlar höga naturvärden i avverkningsanmälan A 62816-2025 i Orsa kommun. Denna avverkningsanmälan inkom 2025-12-17 15:42:29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garnlav (NT), granticka (NT), kolflarnlav (NT), kötticka (NT), liten svartspik (NT), spillkråka (NT, §4), tretåig hackspett (NT, §4), vitgrynig nållav (NT), luddlav (S), thomsons trägnagare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6797794, E 467578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