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som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garnlav (VU, T), kolflarnlav (NT, T), mindre märgborre (S, T), nästlav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