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Detta dokument behandlar höga naturvärden i avverkningsanmälan A 21799-2026 i Orsa kommun som inkom 2026-05-08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6805622, E 494204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tretåig hackspett (NT, T, §4), bronshjon (S, T), vanlig flatbagge (S, T), vedticka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