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Detta dokument behandlar höga naturvärden i avverkningsanmälan A 8107-2024 i Orsa kommun som inkom 2024-02-29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6806058, E 493259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grönhjon (NT), lunglav (NT, T), mörk kolflarnlav (NT), tretåig hackspett (NT, T, §4), björksplintborre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