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grönfink, gulsparv, ljungpipare, rödvingetrast, salskrake, spillkråka, stare, sädesärla, sångsvan, talltita,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grönfink, gulsparv, ljungpipare, rödvingetrast, salskrake, spillkråka, stare, sädesärla, sångsvan, talltita,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