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40159-2026 i Orsa kommun</w:t>
      </w:r>
    </w:p>
    <w:p>
      <w:r>
        <w:t>Denna tillsynsbegäran behandlar höga naturvärden i avverkningsanmälan A 40159-2026 i Orsa kommun som inkom 2026-09-28 och omfattar 9,7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40159-2026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6814795, E 489082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