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som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kolflarnlav (NT, T), mindre märgborre (S, T), nästlav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