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Detta dokument behandlar höga naturvärden i avverkningsanmälan A 21476-2026 i Orsa kommun som inkom 2026-05-06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6787224, E 474886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talltita (NT, §4), källmossa (S), mörk husmossa (S, T), ögonpyrola (S, T), mattlummer (T, §9), spillkråka (T, §4), kungsfågel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