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Detta dokument behandlar höga naturvärden i avverkningsanmälan A 22172-2025 i Orsa kommun som inkom 2025-05-08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6773848, E 497241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garnlav (VU, T), lavskrika (NT, T, §4), tallfingersvamp (NT), tretåig hackspett (NT, 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