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Detta dokument behandlar höga naturvärden i avverkningsanmälan A 30284-2024 i Orsa kommun som inkom 2024-07-17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6781973, E 481789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garnlav (VU, T), rotfingersvamp (VU), skrovlig taggsvamp (VU), tallgråticka (VU), backstarr (NT), dropptaggsvamp (NT, T), mjölsvärting (NT), motaggsvamp (NT, T), orange taggsvamp (NT, T), tallfingersvamp (NT), talltaggsvamp (NT), vedskivlav (NT,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