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35597-2026 i Orsa kommun</w:t>
      </w:r>
    </w:p>
    <w:p>
      <w:r>
        <w:t>Detta klagomål behandlar höga naturvärden i avverkningsanmälan A 35597-2026 i Orsa kommun som inkom 2026-08-28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5597-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6814650, E 481473 i SWEREF 99 TM.</w:t>
      </w:r>
    </w:p>
    <w:p>
      <w:r>
        <w:t>I och inom 17 meter från avverkningsanmälan finns fynd av 6 naturvårdsarter, varav 4 är rödlistade, 2 är fridlysta, 6 är typiska (T) och 1 är signalart (S): garnlav (VU, T), skrovellav (NT,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