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30290-2024 i Orsa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