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dokument behandlar höga naturvärden i avverkningsanmälan A 51305-2023 i Orsa kommun. Denna avverkningsanmälan inkom 2023-10-20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garnlav (NT), spillkråka (NT, §4), tallticka (NT), tretåig hackspett (NT, §4), ärtsångare (NT, §4), bronshjon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6785443, E 499268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tretåig hackspett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