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rödvingetrast (NT, §4), spillkråka (NT, §4), tallticka (NT), talltita (NT, §4), tretåig hackspett (NT, §4), dropptaggsvamp (S), mindre märgborre (S), nästlav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