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garnlav (NT), kolflarnlav (NT), mörk kolflarnlav (NT), rödvingetrast (NT, §4), spillkråka (NT, §4), tallticka (NT), talltita (NT, §4), tretåig hackspett (NT, §4), dropptaggsvamp (S), mindre märgborre (S), nästlav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