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493-2024 i Ors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