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rotfingersvamp (VU), tallgråticka (VU), backstarr (NT), druvfingersvampar (NT), garnlav (NT), mjölsvärting (NT), motaggsvamp (NT), orange taggsvamp (NT), skrovlig taggsvamp (NT), spillkråka (NT, §4), svart taggsvamp agg. (NT), talltaggsvamp (NT), vedskivlav (NT), dropptaggsvamp (S), mindre märgborre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3776"/>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33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