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rotfingersvamp (VU), tallgråticka (VU), backstarr (NT), garnlav (NT), mjölsvärting (NT), motaggsvamp (NT), orange taggsvamp (NT), skrovlig taggsvamp (NT), spillkråka (NT, §4), svart taggsvamp (NT), vedskivlav (NT), dropptaggsvamp (S), mindre märgborre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