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48452-2023 i Orsa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