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samrådsanmälan S 659-2026 i Orsa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