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0-2025 i Ors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