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48343-2022 i Orsa kommun</w:t>
      </w:r>
    </w:p>
    <w:p>
      <w:r>
        <w:t>Denna tillsynsbegäran behandlar höga naturvärden i avverkningsanmälan A 48343-2022 i Orsa kommun som inkom 2022-10-24 och omfattar 1,6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48343-2022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6772762, E 480478 i SWEREF 99 TM.</w:t>
      </w:r>
    </w:p>
    <w:p>
      <w:r>
        <w:t>I och inom 12 meter från avverkningsanmälan finns fynd av 3 naturvårdsarter, varav 2 är rödlistade och 2 är fridlysta: igelkott (VU),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