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25 meter från avverkningsanmälan A 31600-2026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