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21919-2026 i Orsa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