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duvhök (NT, §4), garnlav (NT), kolflarnlav (NT), mörk kolflarnlav (NT), spillkråka (NT, §4), tallticka (NT), vedflamlav (NT), vedskivlav (NT), gräsull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