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klagomål behandlar höga naturvärden i avverkningsanmälan A 32199-2024 i Älvdalens kommun som inkom 2024-08-07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6812753, E 412744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