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klagomål behandlar höga naturvärden i avverkningsanmälan A 38819-2024 i Älvdalens kommun som inkom 2024-09-12 och omfattar 2,9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6809892, E 411452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