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fläckporing (VU), blå taggsvamp (NT), dvärgbägarlav (NT), kolflarnlav (NT), orange taggsvamp (NT), varglav (NT, §8), vedflamlav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