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dokument behandlar höga naturvärden i avverkningsanmälan A 31145-2024 i Älvdalens kommun. Denna avverkningsanmälan inkom 2024-07-29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