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45072-2026 i Älvdalens kommun</w:t>
      </w:r>
    </w:p>
    <w:p>
      <w:r>
        <w:t>Denna tillsynsbegäran behandlar höga naturvärden i avverkningsanmälan A 45072-2026 i Älvdalens kommun som inkom 2026-10-29 och omfattar 129,7 ha.</w:t>
      </w:r>
    </w:p>
    <w:p>
      <w:pPr>
        <w:pStyle w:val="Caption"/>
      </w:pPr>
      <w:r>
        <w:drawing>
          <wp:inline xmlns:a="http://schemas.openxmlformats.org/drawingml/2006/main" xmlns:pic="http://schemas.openxmlformats.org/drawingml/2006/picture">
            <wp:extent cx="5367979" cy="5724000"/>
            <wp:docPr id="1" name="Picture 1"/>
            <wp:cNvGraphicFramePr>
              <a:graphicFrameLocks noChangeAspect="1"/>
            </wp:cNvGraphicFramePr>
            <a:graphic>
              <a:graphicData uri="http://schemas.openxmlformats.org/drawingml/2006/picture">
                <pic:pic>
                  <pic:nvPicPr>
                    <pic:cNvPr id="0" name="A 45072-2026 karta.png"/>
                    <pic:cNvPicPr/>
                  </pic:nvPicPr>
                  <pic:blipFill>
                    <a:blip r:embed="rId16"/>
                    <a:stretch>
                      <a:fillRect/>
                    </a:stretch>
                  </pic:blipFill>
                  <pic:spPr>
                    <a:xfrm>
                      <a:off x="0" y="0"/>
                      <a:ext cx="53679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6805129, E 435703 i SWEREF 99 TM.</w:t>
      </w:r>
    </w:p>
    <w:p>
      <w:r>
        <w:t>I och inom 25 meter från avverkningsanmälan finns fynd av 16 naturvårdsarter, varav 10 är rödlistade, 7 är fridlysta, 9 är typiska (T) och 2 är signalarter (S): garnlav (VU, T), blanksvart spiklav (NT), kolflarnlav (NT, T), kortskaftad ärgspik (NT), mörk kolflarnlav (NT), talltita (NT, §4), tretåig hackspett (NT, T, §4), vedflamlav (NT), vedskivlav (NT, T), violettgrå tagellav (NT, T), spindelblomster (S, T, §8), vedticka (S, T), spillkråka (T, §4),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tretåig hackspett (NT, T, §4), vedskivlav (NT, T), violettgrå tagellav (NT, T), spindelblomster (S, T, §8),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